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7E68" w14:textId="1964AE69" w:rsidR="009C0F4F" w:rsidRPr="00780225" w:rsidRDefault="00BB4D72" w:rsidP="00780225">
      <w:pPr>
        <w:shd w:val="clear" w:color="000000" w:fill="FFFFFF"/>
        <w:autoSpaceDE w:val="0"/>
        <w:autoSpaceDN w:val="0"/>
        <w:adjustRightInd w:val="0"/>
        <w:spacing w:after="0" w:line="240" w:lineRule="auto"/>
        <w:jc w:val="center"/>
        <w:rPr>
          <w:rFonts w:ascii="Times New Roman" w:hAnsi="Times New Roman" w:cs="Times New Roman"/>
          <w:b/>
          <w:bCs/>
          <w:color w:val="000000"/>
          <w:sz w:val="24"/>
          <w:szCs w:val="24"/>
        </w:rPr>
      </w:pPr>
      <w:r w:rsidRPr="00780225">
        <w:rPr>
          <w:rFonts w:ascii="Times New Roman" w:hAnsi="Times New Roman" w:cs="Times New Roman"/>
          <w:b/>
          <w:bCs/>
          <w:color w:val="000000"/>
          <w:sz w:val="24"/>
          <w:szCs w:val="24"/>
        </w:rPr>
        <w:t xml:space="preserve">To </w:t>
      </w:r>
      <w:proofErr w:type="gramStart"/>
      <w:r w:rsidRPr="00780225">
        <w:rPr>
          <w:rFonts w:ascii="Times New Roman" w:hAnsi="Times New Roman" w:cs="Times New Roman"/>
          <w:b/>
          <w:bCs/>
          <w:color w:val="000000"/>
          <w:sz w:val="24"/>
          <w:szCs w:val="24"/>
        </w:rPr>
        <w:t>The</w:t>
      </w:r>
      <w:proofErr w:type="gramEnd"/>
      <w:r w:rsidRPr="00780225">
        <w:rPr>
          <w:rFonts w:ascii="Times New Roman" w:hAnsi="Times New Roman" w:cs="Times New Roman"/>
          <w:b/>
          <w:bCs/>
          <w:color w:val="000000"/>
          <w:sz w:val="24"/>
          <w:szCs w:val="24"/>
        </w:rPr>
        <w:t xml:space="preserve"> Honorable County Commission of Marshall County, West Virginia</w:t>
      </w:r>
    </w:p>
    <w:p w14:paraId="04687E80" w14:textId="77777777" w:rsidR="00CD1209" w:rsidRPr="00780225" w:rsidRDefault="00CD1209" w:rsidP="00780225">
      <w:pPr>
        <w:shd w:val="clear" w:color="000000" w:fill="FFFFFF"/>
        <w:autoSpaceDE w:val="0"/>
        <w:autoSpaceDN w:val="0"/>
        <w:adjustRightInd w:val="0"/>
        <w:spacing w:after="0" w:line="240" w:lineRule="auto"/>
        <w:jc w:val="center"/>
        <w:rPr>
          <w:rFonts w:ascii="Times New Roman" w:hAnsi="Times New Roman" w:cs="Times New Roman"/>
          <w:b/>
          <w:bCs/>
          <w:sz w:val="24"/>
          <w:szCs w:val="24"/>
        </w:rPr>
      </w:pPr>
    </w:p>
    <w:p w14:paraId="50E311CE" w14:textId="05B61475" w:rsidR="009C0F4F" w:rsidRPr="00780225" w:rsidRDefault="00CD1209" w:rsidP="00780225">
      <w:pPr>
        <w:shd w:val="clear" w:color="000000" w:fill="FFFFFF"/>
        <w:autoSpaceDE w:val="0"/>
        <w:autoSpaceDN w:val="0"/>
        <w:adjustRightInd w:val="0"/>
        <w:spacing w:after="0" w:line="240" w:lineRule="auto"/>
        <w:jc w:val="center"/>
        <w:rPr>
          <w:rFonts w:ascii="Times New Roman" w:hAnsi="Times New Roman" w:cs="Times New Roman"/>
          <w:b/>
          <w:bCs/>
          <w:sz w:val="24"/>
          <w:szCs w:val="24"/>
        </w:rPr>
      </w:pPr>
      <w:r w:rsidRPr="00780225">
        <w:rPr>
          <w:rFonts w:ascii="Times New Roman" w:hAnsi="Times New Roman" w:cs="Times New Roman"/>
          <w:b/>
          <w:bCs/>
          <w:color w:val="000000"/>
          <w:sz w:val="24"/>
          <w:szCs w:val="24"/>
          <w:u w:val="single"/>
        </w:rPr>
        <w:t xml:space="preserve">REQUEST FOR </w:t>
      </w:r>
      <w:r w:rsidR="00BB4D72" w:rsidRPr="00780225">
        <w:rPr>
          <w:rFonts w:ascii="Times New Roman" w:hAnsi="Times New Roman" w:cs="Times New Roman"/>
          <w:b/>
          <w:bCs/>
          <w:color w:val="000000"/>
          <w:sz w:val="24"/>
          <w:szCs w:val="24"/>
          <w:u w:val="single"/>
        </w:rPr>
        <w:t>TAXPAYER RELIEF</w:t>
      </w:r>
    </w:p>
    <w:p w14:paraId="4F82C4E1" w14:textId="40B692B3" w:rsidR="00CD1209" w:rsidRPr="00780225" w:rsidRDefault="00CD1209"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4DD5BBEE" w14:textId="6305216D"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Pursuant to West Virginia Code, the request for relief is beyond the legal statute where the Assessor of Marshall County can grant an exoneration, and wherefore, the petitioner desires the Honorable Marshall County Commission to grant them relief for taxes, the following is being submitted for consideration:</w:t>
      </w:r>
    </w:p>
    <w:p w14:paraId="1F0661ED"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3726B033" w14:textId="1B978642"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 xml:space="preserve">Petitioner: </w:t>
      </w:r>
      <w:r w:rsidRPr="00780225">
        <w:rPr>
          <w:rFonts w:ascii="Times New Roman" w:hAnsi="Times New Roman" w:cs="Times New Roman"/>
          <w:color w:val="000000"/>
          <w:sz w:val="24"/>
          <w:szCs w:val="24"/>
        </w:rPr>
        <w:tab/>
        <w:t>_________________________________________________</w:t>
      </w:r>
    </w:p>
    <w:p w14:paraId="602BC7B7" w14:textId="455A6B7A"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Address:</w:t>
      </w:r>
      <w:r w:rsidRPr="00780225">
        <w:rPr>
          <w:rFonts w:ascii="Times New Roman" w:hAnsi="Times New Roman" w:cs="Times New Roman"/>
          <w:color w:val="000000"/>
          <w:sz w:val="24"/>
          <w:szCs w:val="24"/>
        </w:rPr>
        <w:tab/>
        <w:t>_________________________________________________</w:t>
      </w:r>
    </w:p>
    <w:p w14:paraId="38D9F2EC" w14:textId="2010F065"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ab/>
      </w:r>
      <w:r w:rsidRPr="00780225">
        <w:rPr>
          <w:rFonts w:ascii="Times New Roman" w:hAnsi="Times New Roman" w:cs="Times New Roman"/>
          <w:color w:val="000000"/>
          <w:sz w:val="24"/>
          <w:szCs w:val="24"/>
        </w:rPr>
        <w:tab/>
        <w:t>_________________________________________________</w:t>
      </w:r>
    </w:p>
    <w:p w14:paraId="44E31F58" w14:textId="60BE29E0"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Telephone #:</w:t>
      </w:r>
      <w:r w:rsidRPr="00780225">
        <w:rPr>
          <w:rFonts w:ascii="Times New Roman" w:hAnsi="Times New Roman" w:cs="Times New Roman"/>
          <w:color w:val="000000"/>
          <w:sz w:val="24"/>
          <w:szCs w:val="24"/>
        </w:rPr>
        <w:tab/>
        <w:t>_________________________________________________</w:t>
      </w:r>
    </w:p>
    <w:p w14:paraId="7A596F9B" w14:textId="541B89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3F757352" w14:textId="55D9F5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Petitioner respectfully requests relief from The Marshall County Commission by deletion of account or exoneration for the following reason(s):</w:t>
      </w:r>
    </w:p>
    <w:p w14:paraId="25AAB64A" w14:textId="2120097B"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651869EE" w14:textId="769A2B35"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______________________________________________________________________________</w:t>
      </w:r>
    </w:p>
    <w:p w14:paraId="13788405" w14:textId="3F9CDE1E"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0001FA2C" w14:textId="117CB1E6"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______________________________________________________________________________</w:t>
      </w:r>
    </w:p>
    <w:p w14:paraId="77C183CB" w14:textId="2722E3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007D040E" w14:textId="2400E892"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______________________________________________________________________________</w:t>
      </w:r>
    </w:p>
    <w:p w14:paraId="51E6DBD7" w14:textId="1F13D85B"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276336E9"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322EE441" w14:textId="6CEF44CA" w:rsidR="009C0F4F" w:rsidRPr="00780225" w:rsidRDefault="009C0F4F"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 xml:space="preserve">Property Type: </w:t>
      </w:r>
      <w:r w:rsidR="00BB4D72" w:rsidRPr="00780225">
        <w:rPr>
          <w:rFonts w:ascii="Times New Roman" w:hAnsi="Times New Roman" w:cs="Times New Roman"/>
          <w:color w:val="000000"/>
          <w:sz w:val="24"/>
          <w:szCs w:val="24"/>
        </w:rPr>
        <w:t>Real Estate/</w:t>
      </w:r>
      <w:r w:rsidR="00CD1209" w:rsidRPr="00780225">
        <w:rPr>
          <w:rFonts w:ascii="Times New Roman" w:hAnsi="Times New Roman" w:cs="Times New Roman"/>
          <w:color w:val="000000"/>
          <w:sz w:val="24"/>
          <w:szCs w:val="24"/>
        </w:rPr>
        <w:t>Personal Property</w:t>
      </w:r>
    </w:p>
    <w:p w14:paraId="5B6B4338"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b/>
          <w:bCs/>
          <w:color w:val="000000"/>
          <w:sz w:val="24"/>
          <w:szCs w:val="24"/>
        </w:rPr>
      </w:pPr>
    </w:p>
    <w:p w14:paraId="3FD516FB" w14:textId="437E32AF"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b/>
          <w:bCs/>
          <w:color w:val="000000"/>
          <w:sz w:val="24"/>
          <w:szCs w:val="24"/>
        </w:rPr>
        <w:t xml:space="preserve">District: </w:t>
      </w:r>
      <w:r w:rsidRPr="00780225">
        <w:rPr>
          <w:rFonts w:ascii="Times New Roman" w:hAnsi="Times New Roman" w:cs="Times New Roman"/>
          <w:color w:val="000000"/>
          <w:sz w:val="24"/>
          <w:szCs w:val="24"/>
        </w:rPr>
        <w:t xml:space="preserve"> </w:t>
      </w:r>
      <w:r w:rsidRPr="00780225">
        <w:rPr>
          <w:rFonts w:ascii="Times New Roman" w:hAnsi="Times New Roman" w:cs="Times New Roman"/>
          <w:color w:val="000000"/>
          <w:sz w:val="24"/>
          <w:szCs w:val="24"/>
        </w:rPr>
        <w:tab/>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r>
      <w:r w:rsidRPr="00780225">
        <w:rPr>
          <w:rFonts w:ascii="Times New Roman" w:hAnsi="Times New Roman" w:cs="Times New Roman"/>
          <w:color w:val="000000"/>
          <w:sz w:val="24"/>
          <w:szCs w:val="24"/>
        </w:rPr>
        <w:softHyphen/>
        <w:t>___________________________</w:t>
      </w:r>
    </w:p>
    <w:p w14:paraId="4FA27BCE" w14:textId="501B3BE1"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sz w:val="24"/>
          <w:szCs w:val="24"/>
        </w:rPr>
      </w:pPr>
      <w:r w:rsidRPr="00780225">
        <w:rPr>
          <w:rFonts w:ascii="Times New Roman" w:hAnsi="Times New Roman" w:cs="Times New Roman"/>
          <w:color w:val="000000"/>
          <w:sz w:val="24"/>
          <w:szCs w:val="24"/>
        </w:rPr>
        <w:tab/>
      </w:r>
    </w:p>
    <w:p w14:paraId="277480ED" w14:textId="6AD0DEDA"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b/>
          <w:bCs/>
          <w:color w:val="000000"/>
          <w:sz w:val="24"/>
          <w:szCs w:val="24"/>
        </w:rPr>
        <w:t xml:space="preserve">Account #: </w:t>
      </w:r>
      <w:r w:rsidRPr="00780225">
        <w:rPr>
          <w:rFonts w:ascii="Times New Roman" w:hAnsi="Times New Roman" w:cs="Times New Roman"/>
          <w:b/>
          <w:bCs/>
          <w:color w:val="000000"/>
          <w:sz w:val="24"/>
          <w:szCs w:val="24"/>
        </w:rPr>
        <w:tab/>
      </w:r>
      <w:r w:rsidRPr="00780225">
        <w:rPr>
          <w:rFonts w:ascii="Times New Roman" w:hAnsi="Times New Roman" w:cs="Times New Roman"/>
          <w:color w:val="000000"/>
          <w:sz w:val="24"/>
          <w:szCs w:val="24"/>
        </w:rPr>
        <w:t>___________________________</w:t>
      </w:r>
    </w:p>
    <w:p w14:paraId="6A02530B"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sz w:val="24"/>
          <w:szCs w:val="24"/>
        </w:rPr>
      </w:pPr>
    </w:p>
    <w:p w14:paraId="3B82DDF0" w14:textId="7AE8BD6C"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b/>
          <w:bCs/>
          <w:color w:val="000000"/>
          <w:sz w:val="24"/>
          <w:szCs w:val="24"/>
        </w:rPr>
        <w:t xml:space="preserve">Tax Ticket #: </w:t>
      </w:r>
      <w:r w:rsidRPr="00780225">
        <w:rPr>
          <w:rFonts w:ascii="Times New Roman" w:hAnsi="Times New Roman" w:cs="Times New Roman"/>
          <w:b/>
          <w:bCs/>
          <w:color w:val="000000"/>
          <w:sz w:val="24"/>
          <w:szCs w:val="24"/>
        </w:rPr>
        <w:tab/>
      </w:r>
      <w:r w:rsidRPr="00780225">
        <w:rPr>
          <w:rFonts w:ascii="Times New Roman" w:hAnsi="Times New Roman" w:cs="Times New Roman"/>
          <w:color w:val="000000"/>
          <w:sz w:val="24"/>
          <w:szCs w:val="24"/>
        </w:rPr>
        <w:t>___________________________</w:t>
      </w:r>
    </w:p>
    <w:p w14:paraId="4DB7D0F1"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sz w:val="24"/>
          <w:szCs w:val="24"/>
        </w:rPr>
      </w:pPr>
    </w:p>
    <w:p w14:paraId="268911DC" w14:textId="23A6F35A"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b/>
          <w:bCs/>
          <w:color w:val="000000"/>
          <w:sz w:val="24"/>
          <w:szCs w:val="24"/>
        </w:rPr>
        <w:t>Map/Parcel:</w:t>
      </w:r>
      <w:r w:rsidRPr="00780225">
        <w:rPr>
          <w:rFonts w:ascii="Times New Roman" w:hAnsi="Times New Roman" w:cs="Times New Roman"/>
          <w:color w:val="000000"/>
          <w:sz w:val="24"/>
          <w:szCs w:val="24"/>
        </w:rPr>
        <w:tab/>
        <w:t>___________________________</w:t>
      </w:r>
    </w:p>
    <w:p w14:paraId="3DF94170"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sz w:val="24"/>
          <w:szCs w:val="24"/>
        </w:rPr>
      </w:pPr>
    </w:p>
    <w:p w14:paraId="737EFE4F" w14:textId="2E09AF9E"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b/>
          <w:bCs/>
          <w:color w:val="000000"/>
          <w:sz w:val="24"/>
          <w:szCs w:val="24"/>
        </w:rPr>
      </w:pPr>
      <w:r w:rsidRPr="00780225">
        <w:rPr>
          <w:rFonts w:ascii="Times New Roman" w:hAnsi="Times New Roman" w:cs="Times New Roman"/>
          <w:b/>
          <w:bCs/>
          <w:color w:val="000000"/>
          <w:sz w:val="24"/>
          <w:szCs w:val="24"/>
        </w:rPr>
        <w:t xml:space="preserve">Tax Year: </w:t>
      </w:r>
      <w:r w:rsidRPr="00780225">
        <w:rPr>
          <w:rFonts w:ascii="Times New Roman" w:hAnsi="Times New Roman" w:cs="Times New Roman"/>
          <w:b/>
          <w:bCs/>
          <w:color w:val="000000"/>
          <w:sz w:val="24"/>
          <w:szCs w:val="24"/>
        </w:rPr>
        <w:tab/>
      </w:r>
      <w:r w:rsidRPr="00780225">
        <w:rPr>
          <w:rFonts w:ascii="Times New Roman" w:hAnsi="Times New Roman" w:cs="Times New Roman"/>
          <w:color w:val="000000"/>
          <w:sz w:val="24"/>
          <w:szCs w:val="24"/>
        </w:rPr>
        <w:t>___________________________</w:t>
      </w:r>
    </w:p>
    <w:p w14:paraId="346C8D87"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b/>
          <w:bCs/>
          <w:color w:val="000000"/>
          <w:sz w:val="24"/>
          <w:szCs w:val="24"/>
        </w:rPr>
      </w:pPr>
    </w:p>
    <w:p w14:paraId="322EFCBC" w14:textId="00C8DA55"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sz w:val="24"/>
          <w:szCs w:val="24"/>
        </w:rPr>
      </w:pPr>
      <w:r w:rsidRPr="00780225">
        <w:rPr>
          <w:rFonts w:ascii="Times New Roman" w:hAnsi="Times New Roman" w:cs="Times New Roman"/>
          <w:b/>
          <w:bCs/>
          <w:color w:val="000000"/>
          <w:sz w:val="24"/>
          <w:szCs w:val="24"/>
        </w:rPr>
        <w:t>Class:</w:t>
      </w:r>
      <w:r w:rsidRPr="00780225">
        <w:rPr>
          <w:rFonts w:ascii="Times New Roman" w:hAnsi="Times New Roman" w:cs="Times New Roman"/>
          <w:b/>
          <w:bCs/>
          <w:color w:val="000000"/>
          <w:sz w:val="24"/>
          <w:szCs w:val="24"/>
        </w:rPr>
        <w:tab/>
      </w:r>
      <w:r w:rsidRPr="00780225">
        <w:rPr>
          <w:rFonts w:ascii="Times New Roman" w:hAnsi="Times New Roman" w:cs="Times New Roman"/>
          <w:b/>
          <w:bCs/>
          <w:color w:val="000000"/>
          <w:sz w:val="24"/>
          <w:szCs w:val="24"/>
        </w:rPr>
        <w:tab/>
      </w:r>
      <w:r w:rsidRPr="00780225">
        <w:rPr>
          <w:rFonts w:ascii="Times New Roman" w:hAnsi="Times New Roman" w:cs="Times New Roman"/>
          <w:color w:val="000000"/>
          <w:sz w:val="24"/>
          <w:szCs w:val="24"/>
        </w:rPr>
        <w:t>___________________________</w:t>
      </w:r>
    </w:p>
    <w:p w14:paraId="2B630FBF"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0FC78591" w14:textId="32A088C6"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 xml:space="preserve">Respectfully, </w:t>
      </w:r>
    </w:p>
    <w:p w14:paraId="53ABED65" w14:textId="05BF10E4"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0DF79C1A" w14:textId="40246932"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r w:rsidRPr="00780225">
        <w:rPr>
          <w:rFonts w:ascii="Times New Roman" w:hAnsi="Times New Roman" w:cs="Times New Roman"/>
          <w:color w:val="000000"/>
          <w:sz w:val="24"/>
          <w:szCs w:val="24"/>
        </w:rPr>
        <w:t>___________________________</w:t>
      </w:r>
    </w:p>
    <w:p w14:paraId="4FE469C0"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7E2E736F" w14:textId="77777777" w:rsidR="00BB4D72" w:rsidRPr="00780225" w:rsidRDefault="00BB4D72"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0DE0250A"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08FF4D7C"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19B400C5"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4F437746"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3C244030"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27A369DD"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63AFDC9D"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p>
    <w:p w14:paraId="1CC03811" w14:textId="77777777" w:rsidR="00780225" w:rsidRDefault="00780225" w:rsidP="00780225">
      <w:pPr>
        <w:shd w:val="clear" w:color="000000" w:fill="FFFFFF"/>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sectPr w:rsidR="00780225" w:rsidSect="004819EB">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4F"/>
    <w:rsid w:val="00030D1E"/>
    <w:rsid w:val="00165B54"/>
    <w:rsid w:val="00257DA5"/>
    <w:rsid w:val="00372302"/>
    <w:rsid w:val="004819EB"/>
    <w:rsid w:val="004A0E9E"/>
    <w:rsid w:val="00780225"/>
    <w:rsid w:val="009C0F4F"/>
    <w:rsid w:val="00BB4D72"/>
    <w:rsid w:val="00CD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6B06"/>
  <w15:chartTrackingRefBased/>
  <w15:docId w15:val="{64050DBE-83F4-4019-80C3-4255D48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McDiffitt</dc:creator>
  <cp:keywords/>
  <dc:description/>
  <cp:lastModifiedBy>Terry McDiffitt</cp:lastModifiedBy>
  <cp:revision>2</cp:revision>
  <cp:lastPrinted>2019-06-07T16:18:00Z</cp:lastPrinted>
  <dcterms:created xsi:type="dcterms:W3CDTF">2019-06-19T18:11:00Z</dcterms:created>
  <dcterms:modified xsi:type="dcterms:W3CDTF">2019-06-19T18:11:00Z</dcterms:modified>
</cp:coreProperties>
</file>